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8E5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50FE58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DE59B6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12AB9">
        <w:rPr>
          <w:b w:val="0"/>
          <w:sz w:val="24"/>
          <w:szCs w:val="24"/>
        </w:rPr>
        <w:t>21-06</w:t>
      </w:r>
      <w:r w:rsidR="002A1FD1" w:rsidRPr="002A1FD1">
        <w:rPr>
          <w:b w:val="0"/>
          <w:sz w:val="24"/>
          <w:szCs w:val="24"/>
        </w:rPr>
        <w:t>/20</w:t>
      </w:r>
    </w:p>
    <w:p w14:paraId="7C868D36" w14:textId="2288E0B1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12AB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12AB9">
        <w:rPr>
          <w:b w:val="0"/>
          <w:sz w:val="24"/>
          <w:szCs w:val="24"/>
        </w:rPr>
        <w:t xml:space="preserve"> Х</w:t>
      </w:r>
      <w:r w:rsidR="00BB6701">
        <w:rPr>
          <w:b w:val="0"/>
          <w:sz w:val="24"/>
          <w:szCs w:val="24"/>
        </w:rPr>
        <w:t>.</w:t>
      </w:r>
      <w:r w:rsidR="00312AB9">
        <w:rPr>
          <w:b w:val="0"/>
          <w:sz w:val="24"/>
          <w:szCs w:val="24"/>
        </w:rPr>
        <w:t>А</w:t>
      </w:r>
      <w:r w:rsidR="00BB6701">
        <w:rPr>
          <w:b w:val="0"/>
          <w:sz w:val="24"/>
          <w:szCs w:val="24"/>
        </w:rPr>
        <w:t>.</w:t>
      </w:r>
      <w:r w:rsidR="00312AB9">
        <w:rPr>
          <w:b w:val="0"/>
          <w:sz w:val="24"/>
          <w:szCs w:val="24"/>
        </w:rPr>
        <w:t>А</w:t>
      </w:r>
      <w:r w:rsidR="00BB6701">
        <w:rPr>
          <w:b w:val="0"/>
          <w:sz w:val="24"/>
          <w:szCs w:val="24"/>
        </w:rPr>
        <w:t>.</w:t>
      </w:r>
    </w:p>
    <w:p w14:paraId="50E43A9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EA7A08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12AB9">
        <w:t xml:space="preserve">           2</w:t>
      </w:r>
      <w:r w:rsidR="002A1FD1" w:rsidRPr="0090713C">
        <w:t xml:space="preserve">5 </w:t>
      </w:r>
      <w:r w:rsidR="00312AB9">
        <w:t>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5FC5F1F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7E0A74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07D8BF6" w14:textId="77777777" w:rsidR="00312AB9" w:rsidRPr="00E500C4" w:rsidRDefault="00312AB9" w:rsidP="00312AB9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3B6F0EF2" w14:textId="77777777" w:rsidR="00312AB9" w:rsidRPr="00E500C4" w:rsidRDefault="00312AB9" w:rsidP="00312AB9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5D957EC7" w14:textId="609C4777" w:rsidR="00291806" w:rsidRPr="00B82DA8" w:rsidRDefault="00312AB9" w:rsidP="00B82DA8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4B2D8863" w14:textId="23EA1CB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12AB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12AB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2F77AB">
        <w:rPr>
          <w:sz w:val="24"/>
        </w:rPr>
        <w:t xml:space="preserve"> </w:t>
      </w:r>
      <w:r w:rsidR="00312AB9">
        <w:rPr>
          <w:sz w:val="24"/>
        </w:rPr>
        <w:t>29.05</w:t>
      </w:r>
      <w:r w:rsidR="002A1FD1">
        <w:rPr>
          <w:sz w:val="24"/>
        </w:rPr>
        <w:t>.2020</w:t>
      </w:r>
      <w:r w:rsidR="00312AB9">
        <w:rPr>
          <w:sz w:val="24"/>
        </w:rPr>
        <w:t xml:space="preserve"> </w:t>
      </w:r>
      <w:r w:rsidR="00A6312B">
        <w:rPr>
          <w:sz w:val="24"/>
        </w:rPr>
        <w:t>г.</w:t>
      </w:r>
      <w:r w:rsidR="002F77AB">
        <w:rPr>
          <w:sz w:val="24"/>
        </w:rPr>
        <w:t xml:space="preserve"> </w:t>
      </w:r>
      <w:r w:rsidR="00312AB9">
        <w:rPr>
          <w:sz w:val="24"/>
          <w:szCs w:val="24"/>
        </w:rPr>
        <w:t xml:space="preserve">на основании представления первого вице-президента АПМО </w:t>
      </w:r>
      <w:proofErr w:type="spellStart"/>
      <w:r w:rsidR="00312AB9">
        <w:rPr>
          <w:sz w:val="24"/>
          <w:szCs w:val="24"/>
        </w:rPr>
        <w:t>Толчеева</w:t>
      </w:r>
      <w:proofErr w:type="spellEnd"/>
      <w:r w:rsidR="00312AB9">
        <w:rPr>
          <w:sz w:val="24"/>
          <w:szCs w:val="24"/>
        </w:rPr>
        <w:t xml:space="preserve"> М.Н.,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F77AB">
        <w:rPr>
          <w:sz w:val="24"/>
        </w:rPr>
        <w:t xml:space="preserve"> </w:t>
      </w:r>
      <w:r w:rsidR="00312AB9">
        <w:rPr>
          <w:sz w:val="24"/>
        </w:rPr>
        <w:t>Х</w:t>
      </w:r>
      <w:r w:rsidR="00BB6701">
        <w:rPr>
          <w:sz w:val="24"/>
        </w:rPr>
        <w:t>.</w:t>
      </w:r>
      <w:r w:rsidR="00312AB9">
        <w:rPr>
          <w:sz w:val="24"/>
        </w:rPr>
        <w:t xml:space="preserve">А.А. </w:t>
      </w:r>
    </w:p>
    <w:p w14:paraId="2CD60D9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AD51D1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CCA127C" w14:textId="77777777" w:rsidR="00E42100" w:rsidRDefault="00E42100" w:rsidP="00AD0BD6">
      <w:pPr>
        <w:jc w:val="both"/>
      </w:pPr>
    </w:p>
    <w:p w14:paraId="09FF35B3" w14:textId="23AA6E27" w:rsidR="004239B1" w:rsidRPr="004239B1" w:rsidRDefault="00B82DA8" w:rsidP="004239B1">
      <w:pPr>
        <w:ind w:firstLine="709"/>
        <w:jc w:val="both"/>
      </w:pPr>
      <w:bookmarkStart w:id="0" w:name="_Hlk32228956"/>
      <w:r>
        <w:t>В представлении</w:t>
      </w:r>
      <w:r w:rsidR="00624C79">
        <w:t xml:space="preserve"> и прилагаемых документах</w:t>
      </w:r>
      <w:r>
        <w:t xml:space="preserve"> указ</w:t>
      </w:r>
      <w:r w:rsidR="00624C79">
        <w:t>ывается</w:t>
      </w:r>
      <w:r w:rsidR="00194920">
        <w:t>,</w:t>
      </w:r>
      <w:r>
        <w:t xml:space="preserve"> что</w:t>
      </w:r>
      <w:r w:rsidR="00194920">
        <w:t xml:space="preserve"> адвокат </w:t>
      </w:r>
      <w:bookmarkEnd w:id="0"/>
      <w:r w:rsidR="00624C79">
        <w:t>Х</w:t>
      </w:r>
      <w:r w:rsidR="00BB6701">
        <w:t>.</w:t>
      </w:r>
      <w:r w:rsidR="00624C79">
        <w:t xml:space="preserve">А.А. </w:t>
      </w:r>
      <w:r w:rsidR="00312AB9" w:rsidRPr="00312AB9">
        <w:t>20.11.2019 г.</w:t>
      </w:r>
      <w:r w:rsidR="00312AB9">
        <w:t xml:space="preserve"> принял</w:t>
      </w:r>
      <w:r w:rsidR="00312AB9" w:rsidRPr="00312AB9">
        <w:t xml:space="preserve"> поручение на защиту Э</w:t>
      </w:r>
      <w:r w:rsidR="00BB6701">
        <w:t>.</w:t>
      </w:r>
      <w:r w:rsidR="00312AB9" w:rsidRPr="00312AB9">
        <w:t>О.С.</w:t>
      </w:r>
      <w:r w:rsidR="00624C79">
        <w:t xml:space="preserve"> по уголовному делу в порядке ст. 51 УПК РФ</w:t>
      </w:r>
      <w:r w:rsidR="00312AB9" w:rsidRPr="00312AB9">
        <w:t xml:space="preserve"> </w:t>
      </w:r>
      <w:r w:rsidR="00624C79">
        <w:t>без</w:t>
      </w:r>
      <w:r w:rsidR="00312AB9" w:rsidRPr="00312AB9">
        <w:t xml:space="preserve"> законных оснований, поскольку ЕЦСЮП АПМО данного требования не распределял.</w:t>
      </w:r>
    </w:p>
    <w:p w14:paraId="1EBBBB84" w14:textId="1BE2D691" w:rsidR="00133664" w:rsidRDefault="006062B9" w:rsidP="004239B1">
      <w:pPr>
        <w:ind w:firstLine="709"/>
        <w:jc w:val="both"/>
      </w:pPr>
      <w:r>
        <w:rPr>
          <w:szCs w:val="24"/>
        </w:rPr>
        <w:t xml:space="preserve">В </w:t>
      </w:r>
      <w:r w:rsidR="00312AB9">
        <w:rPr>
          <w:szCs w:val="24"/>
        </w:rPr>
        <w:t>представлении ставится</w:t>
      </w:r>
      <w:r>
        <w:rPr>
          <w:szCs w:val="24"/>
        </w:rPr>
        <w:t xml:space="preserve"> вопрос о возбуждении в отношении адвоката </w:t>
      </w:r>
      <w:r w:rsidR="00312AB9">
        <w:t>Х</w:t>
      </w:r>
      <w:r w:rsidR="00BB6701">
        <w:t>.</w:t>
      </w:r>
      <w:r w:rsidR="00312AB9">
        <w:t xml:space="preserve">А.А. </w:t>
      </w:r>
      <w:r w:rsidR="00194920">
        <w:t xml:space="preserve">дисциплинарного </w:t>
      </w:r>
      <w:r w:rsidR="00B82DA8">
        <w:t>производства.</w:t>
      </w:r>
    </w:p>
    <w:p w14:paraId="2315863B" w14:textId="77777777" w:rsidR="00312AB9" w:rsidRPr="00C41D73" w:rsidRDefault="00312AB9" w:rsidP="00312AB9">
      <w:pPr>
        <w:ind w:firstLine="709"/>
        <w:jc w:val="both"/>
      </w:pPr>
      <w:r w:rsidRPr="00C41D73">
        <w:t xml:space="preserve">К </w:t>
      </w:r>
      <w:r>
        <w:t>представлению</w:t>
      </w:r>
      <w:r w:rsidRPr="00C41D73">
        <w:t xml:space="preserve"> приложены копии следующих документов:</w:t>
      </w:r>
    </w:p>
    <w:p w14:paraId="0BCB3FA8" w14:textId="07F34DEF" w:rsidR="00312AB9" w:rsidRDefault="00312AB9" w:rsidP="00312AB9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постановление</w:t>
      </w:r>
      <w:r w:rsidR="00624C79">
        <w:rPr>
          <w:szCs w:val="24"/>
        </w:rPr>
        <w:t xml:space="preserve"> о назначении защитника</w:t>
      </w:r>
      <w:r>
        <w:rPr>
          <w:szCs w:val="24"/>
        </w:rPr>
        <w:t xml:space="preserve"> от 20.11.2019 г.;</w:t>
      </w:r>
    </w:p>
    <w:p w14:paraId="0F55C8AE" w14:textId="77777777" w:rsidR="00312AB9" w:rsidRDefault="00312AB9" w:rsidP="00312AB9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ордер от 20.11.2019 г.;</w:t>
      </w:r>
    </w:p>
    <w:p w14:paraId="69007AF9" w14:textId="77777777" w:rsidR="00312AB9" w:rsidRDefault="00312AB9" w:rsidP="00312AB9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удостоверение адвоката;</w:t>
      </w:r>
    </w:p>
    <w:p w14:paraId="527A9266" w14:textId="77777777" w:rsidR="00312AB9" w:rsidRDefault="00312AB9" w:rsidP="00312AB9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постановление от 21.11.2019 г.;</w:t>
      </w:r>
    </w:p>
    <w:p w14:paraId="434F3B21" w14:textId="42275422" w:rsidR="00312AB9" w:rsidRPr="00312AB9" w:rsidRDefault="00312AB9" w:rsidP="00312AB9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протокол</w:t>
      </w:r>
      <w:r w:rsidR="00624C79">
        <w:rPr>
          <w:szCs w:val="24"/>
        </w:rPr>
        <w:t xml:space="preserve"> допроса</w:t>
      </w:r>
      <w:r>
        <w:rPr>
          <w:szCs w:val="24"/>
        </w:rPr>
        <w:t xml:space="preserve"> от 20.11.2019 г.</w:t>
      </w:r>
    </w:p>
    <w:p w14:paraId="519C464A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34174E6" w14:textId="6790DF99" w:rsidR="009F193C" w:rsidRPr="00133664" w:rsidRDefault="009F193C" w:rsidP="009F193C">
      <w:pPr>
        <w:pStyle w:val="a9"/>
        <w:ind w:firstLine="708"/>
        <w:jc w:val="both"/>
        <w:rPr>
          <w:highlight w:val="yellow"/>
        </w:rPr>
      </w:pPr>
      <w:r w:rsidRPr="002F77AB">
        <w:t xml:space="preserve">Адвокат в письменных объяснениях возражал против доводов </w:t>
      </w:r>
      <w:r w:rsidR="00EF655A">
        <w:t>представления</w:t>
      </w:r>
      <w:r w:rsidRPr="002F77AB">
        <w:t xml:space="preserve"> и пояснил, что </w:t>
      </w:r>
      <w:r w:rsidR="00624C79">
        <w:t xml:space="preserve">принял поручение в порядке ст. 51 УПК РФ </w:t>
      </w:r>
      <w:r w:rsidR="00B306C3">
        <w:t>после звонок секретаря</w:t>
      </w:r>
      <w:r w:rsidR="00624C79">
        <w:t xml:space="preserve"> его коллегии адвокатов, которая пояснила ему, что «…</w:t>
      </w:r>
      <w:r w:rsidR="00624C79" w:rsidRPr="00624C79">
        <w:rPr>
          <w:i/>
          <w:iCs/>
        </w:rPr>
        <w:t>следователь не смог дозвониться до ЕЦСЮП АПМО, в связи с чем был вынужден обратиться через коллегию адвокатов</w:t>
      </w:r>
      <w:r w:rsidR="00624C79">
        <w:t>».</w:t>
      </w:r>
    </w:p>
    <w:p w14:paraId="312E8A9A" w14:textId="06049FF1" w:rsidR="009F193C" w:rsidRDefault="009F193C" w:rsidP="00CB765E">
      <w:pPr>
        <w:pStyle w:val="a9"/>
        <w:ind w:firstLine="708"/>
        <w:jc w:val="both"/>
      </w:pPr>
      <w:r w:rsidRPr="002F77AB">
        <w:t>К письменным объяснениям адвоката</w:t>
      </w:r>
      <w:r w:rsidR="00B82DA8">
        <w:t xml:space="preserve"> копии документов не</w:t>
      </w:r>
      <w:r w:rsidRPr="002F77AB">
        <w:t xml:space="preserve"> приложены</w:t>
      </w:r>
      <w:r w:rsidR="00B82DA8">
        <w:t>.</w:t>
      </w:r>
    </w:p>
    <w:p w14:paraId="7A78A4E2" w14:textId="7739E4CA" w:rsidR="00B82DA8" w:rsidRPr="002F77AB" w:rsidRDefault="00B82DA8" w:rsidP="00B82DA8">
      <w:pPr>
        <w:pStyle w:val="a9"/>
        <w:ind w:firstLine="708"/>
        <w:jc w:val="both"/>
      </w:pPr>
      <w:r>
        <w:t>Адвокат</w:t>
      </w:r>
      <w:r w:rsidRPr="00B82DA8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C0F6AB5" w14:textId="2AA711A4" w:rsidR="00B82DA8" w:rsidRPr="00624C79" w:rsidRDefault="005B7097" w:rsidP="00624C79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>Рассмотрев доводы обращения и письменных объяснений адвоката</w:t>
      </w:r>
      <w:r w:rsidR="003438E2" w:rsidRPr="002F77AB">
        <w:rPr>
          <w:color w:val="auto"/>
          <w:szCs w:val="24"/>
        </w:rPr>
        <w:t>,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2F480A2" w14:textId="68D64B8D" w:rsidR="00A85AE8" w:rsidRPr="00624C79" w:rsidRDefault="005B7097" w:rsidP="00083581">
      <w:pPr>
        <w:ind w:firstLine="708"/>
        <w:jc w:val="both"/>
        <w:rPr>
          <w:color w:val="auto"/>
        </w:rPr>
      </w:pPr>
      <w:r w:rsidRPr="00624C79">
        <w:rPr>
          <w:color w:val="auto"/>
        </w:rPr>
        <w:t>Адвокат</w:t>
      </w:r>
      <w:r w:rsidR="00624C79" w:rsidRPr="00624C79">
        <w:rPr>
          <w:color w:val="auto"/>
        </w:rPr>
        <w:t xml:space="preserve"> Х</w:t>
      </w:r>
      <w:r w:rsidR="00BB6701">
        <w:rPr>
          <w:color w:val="auto"/>
        </w:rPr>
        <w:t>.</w:t>
      </w:r>
      <w:r w:rsidR="00624C79" w:rsidRPr="00624C79">
        <w:rPr>
          <w:color w:val="auto"/>
        </w:rPr>
        <w:t>А.А.</w:t>
      </w:r>
      <w:r w:rsidR="00D708F8">
        <w:rPr>
          <w:color w:val="auto"/>
        </w:rPr>
        <w:t xml:space="preserve"> </w:t>
      </w:r>
      <w:r w:rsidR="00624C79" w:rsidRPr="00624C79">
        <w:rPr>
          <w:color w:val="auto"/>
        </w:rPr>
        <w:t>20.11.2019 г. принял поручение на защиту Э</w:t>
      </w:r>
      <w:r w:rsidR="00BB6701">
        <w:rPr>
          <w:color w:val="auto"/>
        </w:rPr>
        <w:t>.</w:t>
      </w:r>
      <w:r w:rsidR="00624C79" w:rsidRPr="00624C79">
        <w:rPr>
          <w:color w:val="auto"/>
        </w:rPr>
        <w:t>О.С. по уголовному делу в порядке ст. 51 УПК РФ</w:t>
      </w:r>
      <w:r w:rsidR="00624C79">
        <w:rPr>
          <w:color w:val="auto"/>
        </w:rPr>
        <w:t xml:space="preserve"> без распределения со стороны ЕЦСЮП АПМО. Указанные фактические обстоятельства не оспариваются адвокатом.</w:t>
      </w:r>
    </w:p>
    <w:p w14:paraId="1F3E3394" w14:textId="77777777" w:rsidR="005B7097" w:rsidRPr="00624C79" w:rsidRDefault="005B7097" w:rsidP="005B7097">
      <w:pPr>
        <w:ind w:firstLine="708"/>
        <w:jc w:val="both"/>
        <w:rPr>
          <w:color w:val="auto"/>
          <w:szCs w:val="24"/>
        </w:rPr>
      </w:pPr>
      <w:r w:rsidRPr="00624C79">
        <w:rPr>
          <w:color w:val="auto"/>
          <w:szCs w:val="24"/>
        </w:rPr>
        <w:t xml:space="preserve">В силу </w:t>
      </w:r>
      <w:proofErr w:type="spellStart"/>
      <w:r w:rsidRPr="00624C79">
        <w:rPr>
          <w:color w:val="auto"/>
          <w:szCs w:val="24"/>
        </w:rPr>
        <w:t>п.п</w:t>
      </w:r>
      <w:proofErr w:type="spellEnd"/>
      <w:r w:rsidRPr="00624C79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 w:rsidRPr="00624C79">
        <w:rPr>
          <w:color w:val="auto"/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41B5F28" w14:textId="6E3A8CEA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>В с</w:t>
      </w:r>
      <w:r>
        <w:rPr>
          <w:color w:val="auto"/>
          <w:szCs w:val="24"/>
        </w:rPr>
        <w:t>оответствие с</w:t>
      </w:r>
      <w:r w:rsidRPr="008928CF">
        <w:rPr>
          <w:color w:val="auto"/>
          <w:szCs w:val="24"/>
        </w:rPr>
        <w:t xml:space="preserve"> </w:t>
      </w:r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91E7EF7" w14:textId="56065224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>Решением Совета АПМО № 01/23-24 от 24.01.2018 г. утвержд</w:t>
      </w:r>
      <w:r>
        <w:rPr>
          <w:color w:val="auto"/>
          <w:szCs w:val="24"/>
        </w:rPr>
        <w:t>е</w:t>
      </w:r>
      <w:r w:rsidRPr="008928CF">
        <w:rPr>
          <w:color w:val="auto"/>
          <w:szCs w:val="24"/>
        </w:rPr>
        <w:t>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71F97FC0" w14:textId="5AD9D41B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>Положения данного Порядка</w:t>
      </w:r>
      <w:r>
        <w:rPr>
          <w:color w:val="auto"/>
          <w:szCs w:val="24"/>
        </w:rPr>
        <w:t xml:space="preserve"> </w:t>
      </w:r>
      <w:r w:rsidRPr="008928CF">
        <w:rPr>
          <w:color w:val="auto"/>
          <w:szCs w:val="24"/>
        </w:rPr>
        <w:t>направлен</w:t>
      </w:r>
      <w:r>
        <w:rPr>
          <w:color w:val="auto"/>
          <w:szCs w:val="24"/>
        </w:rPr>
        <w:t>ы, в частности,</w:t>
      </w:r>
      <w:r w:rsidRPr="008928CF">
        <w:rPr>
          <w:color w:val="auto"/>
          <w:szCs w:val="24"/>
        </w:rPr>
        <w:t xml:space="preserve">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14:paraId="0BA6E788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Согласно п. 2 ст. 5, </w:t>
      </w:r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 Адвокат должен избегать действий, направленных к подрыву доверия к нему или к адвокатуре.</w:t>
      </w:r>
    </w:p>
    <w:p w14:paraId="1D0D0CC6" w14:textId="7CBF242E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>В силу п. 5, 15 Порядка</w:t>
      </w:r>
      <w:r>
        <w:rPr>
          <w:color w:val="auto"/>
          <w:szCs w:val="24"/>
        </w:rPr>
        <w:t xml:space="preserve"> </w:t>
      </w:r>
      <w:r w:rsidRPr="008928CF">
        <w:rPr>
          <w:color w:val="auto"/>
          <w:szCs w:val="24"/>
        </w:rPr>
        <w:t>организация исполнения требований органов дознания, органов предварительного следствия и судов на территории М</w:t>
      </w:r>
      <w:r w:rsidR="00BB6701">
        <w:rPr>
          <w:color w:val="auto"/>
          <w:szCs w:val="24"/>
        </w:rPr>
        <w:t>.</w:t>
      </w:r>
      <w:r w:rsidRPr="008928CF">
        <w:rPr>
          <w:color w:val="auto"/>
          <w:szCs w:val="24"/>
        </w:rPr>
        <w:t xml:space="preserve">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18AFBC88" w14:textId="07871D24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Принятие адвокатом поручения на защиту в порядке ст. 51 УПК РФ вне установленного </w:t>
      </w:r>
      <w:r>
        <w:rPr>
          <w:color w:val="auto"/>
          <w:szCs w:val="24"/>
        </w:rPr>
        <w:t>П</w:t>
      </w:r>
      <w:r w:rsidRPr="008928CF">
        <w:rPr>
          <w:color w:val="auto"/>
          <w:szCs w:val="24"/>
        </w:rPr>
        <w:t>орядка является дисциплинарным нарушением.</w:t>
      </w:r>
    </w:p>
    <w:p w14:paraId="0D9E44DF" w14:textId="431E97FD" w:rsidR="00624C79" w:rsidRDefault="008928CF" w:rsidP="008928C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а</w:t>
      </w:r>
      <w:r w:rsidRPr="008928CF">
        <w:rPr>
          <w:color w:val="auto"/>
          <w:szCs w:val="24"/>
        </w:rPr>
        <w:t>двокатом</w:t>
      </w:r>
      <w:r>
        <w:rPr>
          <w:color w:val="auto"/>
          <w:szCs w:val="24"/>
        </w:rPr>
        <w:t xml:space="preserve"> Х</w:t>
      </w:r>
      <w:r w:rsidR="00BB6701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А.А. </w:t>
      </w:r>
      <w:r w:rsidRPr="008928CF">
        <w:rPr>
          <w:color w:val="auto"/>
          <w:szCs w:val="24"/>
        </w:rPr>
        <w:t>приведенные правила профессионального поведения адвоката</w:t>
      </w:r>
      <w:r>
        <w:rPr>
          <w:color w:val="auto"/>
          <w:szCs w:val="24"/>
        </w:rPr>
        <w:t xml:space="preserve"> при принятии поручения на защиту</w:t>
      </w:r>
      <w:r w:rsidRPr="008928CF">
        <w:rPr>
          <w:color w:val="auto"/>
        </w:rPr>
        <w:t xml:space="preserve"> </w:t>
      </w:r>
      <w:bookmarkStart w:id="1" w:name="_Hlk44602689"/>
      <w:r w:rsidRPr="008928CF">
        <w:rPr>
          <w:color w:val="auto"/>
          <w:szCs w:val="24"/>
        </w:rPr>
        <w:t>Э</w:t>
      </w:r>
      <w:r w:rsidR="00BB6701">
        <w:rPr>
          <w:color w:val="auto"/>
          <w:szCs w:val="24"/>
        </w:rPr>
        <w:t>.</w:t>
      </w:r>
      <w:r w:rsidRPr="008928CF">
        <w:rPr>
          <w:color w:val="auto"/>
          <w:szCs w:val="24"/>
        </w:rPr>
        <w:t>О.С. по уголовному делу</w:t>
      </w:r>
      <w:bookmarkEnd w:id="1"/>
      <w:r w:rsidRPr="008928CF">
        <w:rPr>
          <w:color w:val="auto"/>
          <w:szCs w:val="24"/>
        </w:rPr>
        <w:t xml:space="preserve"> в порядке ст.</w:t>
      </w:r>
      <w:r>
        <w:rPr>
          <w:color w:val="auto"/>
          <w:szCs w:val="24"/>
        </w:rPr>
        <w:t xml:space="preserve"> </w:t>
      </w:r>
      <w:r w:rsidRPr="008928CF">
        <w:rPr>
          <w:color w:val="auto"/>
          <w:szCs w:val="24"/>
        </w:rPr>
        <w:t>51 УПК РФ</w:t>
      </w:r>
      <w:r>
        <w:rPr>
          <w:color w:val="auto"/>
          <w:szCs w:val="24"/>
        </w:rPr>
        <w:t xml:space="preserve"> были </w:t>
      </w:r>
      <w:r w:rsidRPr="008928CF">
        <w:rPr>
          <w:color w:val="auto"/>
          <w:szCs w:val="24"/>
        </w:rPr>
        <w:t xml:space="preserve">нарушены. </w:t>
      </w:r>
    </w:p>
    <w:p w14:paraId="427C2390" w14:textId="77651969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Х</w:t>
      </w:r>
      <w:r w:rsidR="00BB6701">
        <w:rPr>
          <w:color w:val="auto"/>
          <w:szCs w:val="24"/>
        </w:rPr>
        <w:t>.</w:t>
      </w:r>
      <w:r>
        <w:rPr>
          <w:color w:val="auto"/>
          <w:szCs w:val="24"/>
        </w:rPr>
        <w:t>А.А.</w:t>
      </w:r>
      <w:r w:rsidRPr="008928C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нарушений </w:t>
      </w:r>
      <w:bookmarkStart w:id="2" w:name="_Hlk44602403"/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 xml:space="preserve">. 4 п. 1 ст. 7 ФЗ «Об адвокатской деятельности и адвокатуре в РФ», п. 2 ст. 5, </w:t>
      </w:r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>. 9 п. 1 ст. 9 Кодекса профессиональной этики адвоката</w:t>
      </w:r>
      <w:r>
        <w:rPr>
          <w:color w:val="auto"/>
          <w:szCs w:val="24"/>
        </w:rPr>
        <w:t>.</w:t>
      </w:r>
    </w:p>
    <w:bookmarkEnd w:id="2"/>
    <w:p w14:paraId="2F6D2FDE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0AD2285A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B62A9DC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</w:p>
    <w:p w14:paraId="531B3A5B" w14:textId="77777777" w:rsidR="008928CF" w:rsidRPr="008928CF" w:rsidRDefault="008928CF" w:rsidP="008928CF">
      <w:pPr>
        <w:ind w:firstLine="708"/>
        <w:jc w:val="center"/>
        <w:rPr>
          <w:b/>
          <w:color w:val="auto"/>
          <w:szCs w:val="24"/>
        </w:rPr>
      </w:pPr>
      <w:r w:rsidRPr="008928CF">
        <w:rPr>
          <w:b/>
          <w:color w:val="auto"/>
          <w:szCs w:val="24"/>
        </w:rPr>
        <w:t>ЗАКЛЮЧЕНИЕ:</w:t>
      </w:r>
    </w:p>
    <w:p w14:paraId="569AA24E" w14:textId="77777777" w:rsidR="008928CF" w:rsidRPr="008928CF" w:rsidRDefault="008928CF" w:rsidP="008928CF">
      <w:pPr>
        <w:ind w:firstLine="708"/>
        <w:jc w:val="both"/>
        <w:rPr>
          <w:b/>
          <w:color w:val="auto"/>
          <w:szCs w:val="24"/>
        </w:rPr>
      </w:pPr>
    </w:p>
    <w:p w14:paraId="05515DBC" w14:textId="7E59B3F9" w:rsidR="008928CF" w:rsidRPr="008928CF" w:rsidRDefault="008928CF" w:rsidP="00441F5E">
      <w:pPr>
        <w:ind w:firstLine="708"/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lastRenderedPageBreak/>
        <w:t xml:space="preserve">- о наличии в действиях (бездействии) адвоката </w:t>
      </w:r>
      <w:r>
        <w:rPr>
          <w:color w:val="auto"/>
          <w:szCs w:val="24"/>
        </w:rPr>
        <w:t>Х</w:t>
      </w:r>
      <w:r w:rsidR="00BB6701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BB6701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BB6701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8928CF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rPr>
          <w:color w:val="auto"/>
          <w:szCs w:val="24"/>
        </w:rPr>
        <w:t xml:space="preserve"> </w:t>
      </w:r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 xml:space="preserve">. 4 п. 1 ст. 7 ФЗ «Об адвокатской деятельности и адвокатуре в РФ», п. 2 ст. 5, </w:t>
      </w:r>
      <w:proofErr w:type="spellStart"/>
      <w:r w:rsidRPr="008928CF">
        <w:rPr>
          <w:color w:val="auto"/>
          <w:szCs w:val="24"/>
        </w:rPr>
        <w:t>пп</w:t>
      </w:r>
      <w:proofErr w:type="spellEnd"/>
      <w:r w:rsidRPr="008928CF">
        <w:rPr>
          <w:color w:val="auto"/>
          <w:szCs w:val="24"/>
        </w:rPr>
        <w:t>. 9 п. 1 ст. 9 Кодекса профессиональной этики адвоката, которое выразилось в том, что:</w:t>
      </w:r>
    </w:p>
    <w:p w14:paraId="6B225C1A" w14:textId="6C46DE24" w:rsidR="00441F5E" w:rsidRPr="008928CF" w:rsidRDefault="00441F5E" w:rsidP="00441F5E">
      <w:pPr>
        <w:numPr>
          <w:ilvl w:val="0"/>
          <w:numId w:val="22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нарушил </w:t>
      </w:r>
      <w:r w:rsidRPr="00441F5E">
        <w:rPr>
          <w:color w:val="auto"/>
          <w:szCs w:val="24"/>
        </w:rPr>
        <w:t>установленн</w:t>
      </w:r>
      <w:r>
        <w:rPr>
          <w:color w:val="auto"/>
          <w:szCs w:val="24"/>
        </w:rPr>
        <w:t>ый</w:t>
      </w:r>
      <w:r w:rsidRPr="00441F5E">
        <w:rPr>
          <w:color w:val="auto"/>
          <w:szCs w:val="24"/>
        </w:rPr>
        <w:t xml:space="preserve"> Советом АПМО Поряд</w:t>
      </w:r>
      <w:r>
        <w:rPr>
          <w:color w:val="auto"/>
          <w:szCs w:val="24"/>
        </w:rPr>
        <w:t xml:space="preserve">ок </w:t>
      </w:r>
      <w:r w:rsidRPr="00441F5E">
        <w:rPr>
          <w:color w:val="auto"/>
          <w:szCs w:val="24"/>
        </w:rPr>
        <w:t>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– приня</w:t>
      </w:r>
      <w:r>
        <w:rPr>
          <w:color w:val="auto"/>
          <w:szCs w:val="24"/>
        </w:rPr>
        <w:t>л</w:t>
      </w:r>
      <w:r w:rsidRPr="00441F5E">
        <w:rPr>
          <w:color w:val="auto"/>
          <w:szCs w:val="24"/>
        </w:rPr>
        <w:t xml:space="preserve"> без законных оснований поручени</w:t>
      </w:r>
      <w:r>
        <w:rPr>
          <w:color w:val="auto"/>
          <w:szCs w:val="24"/>
        </w:rPr>
        <w:t>е</w:t>
      </w:r>
      <w:r w:rsidRPr="00441F5E">
        <w:rPr>
          <w:color w:val="auto"/>
          <w:szCs w:val="24"/>
        </w:rPr>
        <w:t xml:space="preserve"> на защиту</w:t>
      </w:r>
      <w:r>
        <w:rPr>
          <w:color w:val="auto"/>
          <w:szCs w:val="24"/>
        </w:rPr>
        <w:t xml:space="preserve"> </w:t>
      </w:r>
      <w:r w:rsidRPr="00441F5E">
        <w:rPr>
          <w:color w:val="auto"/>
          <w:szCs w:val="24"/>
        </w:rPr>
        <w:t>Э</w:t>
      </w:r>
      <w:r w:rsidR="00BB6701">
        <w:rPr>
          <w:color w:val="auto"/>
          <w:szCs w:val="24"/>
        </w:rPr>
        <w:t>.</w:t>
      </w:r>
      <w:r w:rsidRPr="00441F5E">
        <w:rPr>
          <w:color w:val="auto"/>
          <w:szCs w:val="24"/>
        </w:rPr>
        <w:t>О.С.</w:t>
      </w:r>
      <w:r>
        <w:rPr>
          <w:color w:val="auto"/>
          <w:szCs w:val="24"/>
        </w:rPr>
        <w:t xml:space="preserve"> </w:t>
      </w:r>
      <w:r w:rsidRPr="00441F5E">
        <w:rPr>
          <w:color w:val="auto"/>
          <w:szCs w:val="24"/>
        </w:rPr>
        <w:t xml:space="preserve">по уголовному </w:t>
      </w:r>
      <w:r w:rsidR="00B306C3" w:rsidRPr="00441F5E">
        <w:rPr>
          <w:color w:val="auto"/>
          <w:szCs w:val="24"/>
        </w:rPr>
        <w:t>делу без</w:t>
      </w:r>
      <w:r w:rsidRPr="00441F5E">
        <w:rPr>
          <w:color w:val="auto"/>
          <w:szCs w:val="24"/>
        </w:rPr>
        <w:t xml:space="preserve"> распределения со стороны ЕЦСЮП АПМО</w:t>
      </w:r>
      <w:r>
        <w:rPr>
          <w:color w:val="auto"/>
          <w:szCs w:val="24"/>
        </w:rPr>
        <w:t>.</w:t>
      </w:r>
    </w:p>
    <w:p w14:paraId="187B670B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</w:p>
    <w:p w14:paraId="512CD8B4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</w:p>
    <w:p w14:paraId="408244B6" w14:textId="77777777" w:rsidR="008928CF" w:rsidRPr="008928CF" w:rsidRDefault="008928CF" w:rsidP="008928CF">
      <w:pPr>
        <w:ind w:firstLine="708"/>
        <w:jc w:val="both"/>
        <w:rPr>
          <w:color w:val="auto"/>
          <w:szCs w:val="24"/>
        </w:rPr>
      </w:pPr>
    </w:p>
    <w:p w14:paraId="7BC330B5" w14:textId="77777777" w:rsidR="008928CF" w:rsidRPr="008928CF" w:rsidRDefault="008928CF" w:rsidP="008928CF">
      <w:pPr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Председатель Квалификационной комиссии </w:t>
      </w:r>
    </w:p>
    <w:p w14:paraId="0A308A1E" w14:textId="0B2F1F21" w:rsidR="008928CF" w:rsidRPr="008928CF" w:rsidRDefault="008928CF" w:rsidP="008928CF">
      <w:pPr>
        <w:jc w:val="both"/>
        <w:rPr>
          <w:color w:val="auto"/>
          <w:szCs w:val="24"/>
        </w:rPr>
      </w:pPr>
      <w:r w:rsidRPr="008928CF">
        <w:rPr>
          <w:color w:val="auto"/>
          <w:szCs w:val="24"/>
        </w:rPr>
        <w:t xml:space="preserve">Адвокатской палаты Московской области                                                     </w:t>
      </w:r>
      <w:r>
        <w:rPr>
          <w:color w:val="auto"/>
          <w:szCs w:val="24"/>
        </w:rPr>
        <w:t xml:space="preserve">          Рубин Ю.Д.</w:t>
      </w:r>
    </w:p>
    <w:p w14:paraId="32F852B4" w14:textId="7B899EF3" w:rsidR="00624C79" w:rsidRDefault="00624C79" w:rsidP="00F75C85">
      <w:pPr>
        <w:ind w:firstLine="708"/>
        <w:jc w:val="both"/>
        <w:rPr>
          <w:color w:val="auto"/>
          <w:szCs w:val="24"/>
        </w:rPr>
      </w:pPr>
    </w:p>
    <w:p w14:paraId="69A3CF21" w14:textId="77777777" w:rsidR="00624C79" w:rsidRDefault="00624C79" w:rsidP="00F75C85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D6AA71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75C5" w14:textId="77777777" w:rsidR="00A81341" w:rsidRDefault="00A81341">
      <w:r>
        <w:separator/>
      </w:r>
    </w:p>
  </w:endnote>
  <w:endnote w:type="continuationSeparator" w:id="0">
    <w:p w14:paraId="020FAF7E" w14:textId="77777777" w:rsidR="00A81341" w:rsidRDefault="00A8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B1E4" w14:textId="77777777" w:rsidR="00A81341" w:rsidRDefault="00A81341">
      <w:r>
        <w:separator/>
      </w:r>
    </w:p>
  </w:footnote>
  <w:footnote w:type="continuationSeparator" w:id="0">
    <w:p w14:paraId="0E3CD34E" w14:textId="77777777" w:rsidR="00A81341" w:rsidRDefault="00A8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5CB1" w14:textId="4F6A1D32" w:rsidR="0042711C" w:rsidRDefault="00962FB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306C3">
      <w:rPr>
        <w:noProof/>
      </w:rPr>
      <w:t>2</w:t>
    </w:r>
    <w:r>
      <w:rPr>
        <w:noProof/>
      </w:rPr>
      <w:fldChar w:fldCharType="end"/>
    </w:r>
  </w:p>
  <w:p w14:paraId="628FDA1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514D9"/>
    <w:multiLevelType w:val="hybridMultilevel"/>
    <w:tmpl w:val="EEF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E729A"/>
    <w:multiLevelType w:val="hybridMultilevel"/>
    <w:tmpl w:val="B254C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0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7AB"/>
    <w:rsid w:val="002F7BA9"/>
    <w:rsid w:val="00302AD6"/>
    <w:rsid w:val="0031000B"/>
    <w:rsid w:val="00311B2B"/>
    <w:rsid w:val="00312AB9"/>
    <w:rsid w:val="00314993"/>
    <w:rsid w:val="00321E4D"/>
    <w:rsid w:val="003357FD"/>
    <w:rsid w:val="00336789"/>
    <w:rsid w:val="0033714B"/>
    <w:rsid w:val="00337A1D"/>
    <w:rsid w:val="00340061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1752"/>
    <w:rsid w:val="004322D6"/>
    <w:rsid w:val="0043608A"/>
    <w:rsid w:val="00441F5E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4C79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28CF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6F2B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FBE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1341"/>
    <w:rsid w:val="00A85AE8"/>
    <w:rsid w:val="00A86684"/>
    <w:rsid w:val="00AB1160"/>
    <w:rsid w:val="00AB4D6C"/>
    <w:rsid w:val="00AC11D3"/>
    <w:rsid w:val="00AC3744"/>
    <w:rsid w:val="00AC43CD"/>
    <w:rsid w:val="00AC6053"/>
    <w:rsid w:val="00AC661A"/>
    <w:rsid w:val="00AC6C94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06C3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2DA8"/>
    <w:rsid w:val="00B90E2E"/>
    <w:rsid w:val="00B9663C"/>
    <w:rsid w:val="00B976B5"/>
    <w:rsid w:val="00BA2E87"/>
    <w:rsid w:val="00BA4172"/>
    <w:rsid w:val="00BA796B"/>
    <w:rsid w:val="00BB23EB"/>
    <w:rsid w:val="00BB6701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08F8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655A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8EEB9"/>
  <w15:docId w15:val="{33479C54-56D9-4C42-B36E-B97AB27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828A-557C-47B6-AAF4-2063EA2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13</cp:revision>
  <cp:lastPrinted>2018-12-10T07:23:00Z</cp:lastPrinted>
  <dcterms:created xsi:type="dcterms:W3CDTF">2020-05-07T07:11:00Z</dcterms:created>
  <dcterms:modified xsi:type="dcterms:W3CDTF">2022-03-30T13:00:00Z</dcterms:modified>
</cp:coreProperties>
</file>